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Detta dokument behandlar höga naturvärden i avverkningsanmälan A 25878-2026 i Hedemora kommun som inkom 2026-06-05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6701026, E 572069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