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som inkom 2023-11-09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6692744, E 571360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