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63931-2025 i Hedemora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