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som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knärot (VU, T, §8), vedskivlav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