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25420-2026 i Hedemora kommun</w:t>
      </w:r>
    </w:p>
    <w:p>
      <w:r>
        <w:t>Detta dokument behandlar höga naturvärden i avverkningsanmälan A 25420-2026 i Hedemora kommun som inkom 2026-06-04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25420-2026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6681236, E 569356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17 meter från avverkningsanmälan har följande 2 naturvårdsarter hittats: gullpudra (NT, T) och huggorm (§6).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huggorm (§6).</w:t>
      </w:r>
    </w:p>
    <w:p>
      <w:pPr>
        <w:pStyle w:val="Heading2"/>
      </w:pPr>
      <w:r>
        <w:t>Övriga naturvårdsarter</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