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Detta dokument behandlar höga naturvärden i avverkningsanmälan A 25878-2026 i Hedemora kommun som inkom 2026-06-05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6701026, E 572069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6 naturvårdsarter hittats: garnlav (VU, T), gränsticka (VU, T), sprickporing (VU), ullticka (NT, T), bollvitmossa (S,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