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Detta dokument behandlar höga naturvärden i avverkningsanmälan A 2996-2023 i Hedemora kommun som inkom 2023-01-19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6673496, E 554616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