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som inkom 2023-10-27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6695011, E 571347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