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som inkom 2023-12-15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6700221, E 562646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