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dokument behandlar höga naturvärden i avverkningsanmälan A 26431-2024 i Hedemora kommun. Denna avverkningsanmälan inkom 2024-06-26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