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20666-2024 i Hedemora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