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37-2024 i Hedem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