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6-2026 i Hedemor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