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84-2026 i A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