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20084-2024 i Avesta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