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7-2024 i Avest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