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dokument behandlar höga naturvärden i avverkningsanmälan A 42290-2024 i Avesta kommun som inkom 2024-09-27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6689186, E 584073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