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42701-2021 i Avesta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