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80-2022 i A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