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Detta dokument behandlar höga naturvärden i avverkningsanmälan A 56571-2023 i Avesta kommun som inkom 2023-11-13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6672393, E 585314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gråblå skinnlav (VU). Av dessa är 1 rödlistade. För rödlistade arter har rödlistekategorin angivits inom parentes.</w:t>
      </w:r>
    </w:p>
    <w:p>
      <w:r>
        <w:t>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