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3201-2026 i A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