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3402-2025 i Avesta kommun</w:t>
      </w:r>
    </w:p>
    <w:p>
      <w:r>
        <w:t>Detta klagomål behandlar höga naturvärden i samrådsanmälan S 3402-2025 i Avesta kommun som inkom 2025-12-04 och omfattar 1,9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3402-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6686855, E 582988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