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8-2022 i Avest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