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002-2025 i Av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