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304-2021 i Avesta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