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007-2025 i Av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