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5-2023 i Avest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