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Detta dokument behandlar höga naturvärden i avverkningsanmälan A 31138-2023 i Avesta kommun som inkom 2023-06-26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01" cy="5688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2050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6676632, E 587608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T), dvärgtufs (S) och rostfläck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