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281-2026 i Avesta kommun</w:t>
      </w:r>
    </w:p>
    <w:p>
      <w:r>
        <w:t>Detta klagomål behandlar höga naturvärden i samrådsanmälan S 281-2026 i Avesta kommun som inkom 2026-02-03 och omfattar 24,4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81-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6687275, E 572078 i SWEREF 99 TM.</w:t>
      </w:r>
    </w:p>
    <w:p>
      <w:r>
        <w:t>Inom 20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