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klagomål behandlar höga naturvärden i avverkningsanmälan A 51105-2025 i Ludvika kommun som inkom 2025-10-17 och omfattar 5,6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6691240, E 496463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