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162-2025 i Ludvik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