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som inkom 2025-06-27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6666094, E 505423 i SWEREF 99 TM.</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