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Detta dokument behandlar höga naturvärden i avverkningsanmälan A 1912-2023 i Ludvika kommun som inkom 2023-01-11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6663504, E 509104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mjölig dropplav (VU), fjällig taggsvamp s.str. (NT), gammelgransskål (NT, T), kådvaxskinn (NT), mindre träfjäril (NT), rynkskinn (NT, T), aspvedborre (S), barkticka (S, T), kamjordstjärna (S), mörk husmossa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