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Detta dokument behandlar höga naturvärden i avverkningsanmälan A 24425-2026 i Ludvika kommun som inkom 2026-05-26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6665905, E 496318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spillkråka (T, §4) och sälg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