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Detta dokument behandlar höga naturvärden i avverkningsanmälan A 63299-2025 i Ludvika kommun som inkom 2025-12-19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4936" cy="5688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5493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6669410, E 481858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garnlav (VU, T), skrovlig taggsvamp (VU), blå taggsvamp (NT, T), motaggsvamp (NT, T), talltaggsvamp (NT)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