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2481-2024 i Ludvika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