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23503-2026 i Ludvika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