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34844-2024 i Ludvika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