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3-2023 i Lud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