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dokument behandlar höga naturvärden i avverkningsanmälan A 23681-2026 i Ludvika kommun. Denna avverkningsanmälan inkom 2026-05-21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tretåig hackspett (NT, §4),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6671854, E 490161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