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08-2025 i Ludvi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