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som inkom 2025-11-24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gullgröppa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6666338, E 497722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