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9 meter från avverkningsanmälan A 37384-2021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