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Detta dokument behandlar höga naturvärden i avverkningsanmälan A 1047-2023 i Ludvika kommun som inkom 2023-01-03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6660490, E 501554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