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som inkom 2025-11-24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6666338, E 497722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gullgröppa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