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som inkom 2022-12-28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6685955, E 502312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