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1201-2018 i Ludvik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