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04-2026 i Ludvika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