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38-2026 i Lud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