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3162-2025 i Lud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